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0025F0">
            <w:pPr>
              <w:pStyle w:val="Header"/>
              <w:rPr>
                <w:rFonts w:cs="Arial"/>
                <w:sz w:val="16"/>
                <w:szCs w:val="16"/>
              </w:rPr>
            </w:pPr>
            <w:r w:rsidRPr="00EC47B6">
              <w:rPr>
                <w:rFonts w:cs="Arial"/>
                <w:sz w:val="16"/>
                <w:szCs w:val="16"/>
              </w:rPr>
              <w:t>Reference number(s)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62D15104" w:rsidR="00F92268" w:rsidRPr="003C76EF" w:rsidRDefault="00E81E77" w:rsidP="000025F0">
            <w:pPr>
              <w:pStyle w:val="Head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2244-A </w:t>
            </w:r>
          </w:p>
        </w:tc>
      </w:tr>
    </w:tbl>
    <w:p w14:paraId="74FBA5B4" w14:textId="77777777" w:rsidR="00051356" w:rsidRDefault="00051356" w:rsidP="00D749FB">
      <w:pPr>
        <w:pStyle w:val="BodyText"/>
        <w:spacing w:after="0"/>
        <w:rPr>
          <w:b/>
          <w:bCs/>
          <w:sz w:val="16"/>
          <w:szCs w:val="16"/>
        </w:rPr>
        <w:sectPr w:rsidR="00051356" w:rsidSect="00F31777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4F9AB011" w:rsidR="004B15BB" w:rsidRPr="00102742" w:rsidRDefault="009C0878" w:rsidP="00102742">
      <w:pPr>
        <w:pStyle w:val="Heading1"/>
      </w:pPr>
      <w:r w:rsidRPr="0009468B">
        <w:t>Specialty Guideline Management</w:t>
      </w:r>
      <w:r w:rsidR="001529BB" w:rsidRPr="00102742">
        <w:br/>
      </w:r>
      <w:r w:rsidR="00A540AE" w:rsidRPr="00102742">
        <w:t>Zorbtive</w:t>
      </w:r>
    </w:p>
    <w:p w14:paraId="78861C92" w14:textId="0AB1468C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7C615D6E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927B59" w:rsidRPr="00BD1CC1">
        <w:t>O</w:t>
      </w:r>
      <w:r w:rsidR="00927B59">
        <w:t>ver-the-counter</w:t>
      </w:r>
      <w:r w:rsidR="00927B59" w:rsidRPr="00BD1CC1">
        <w:t xml:space="preserve"> </w:t>
      </w:r>
      <w:r w:rsidR="00927B59">
        <w:t xml:space="preserve">(OTC) </w:t>
      </w:r>
      <w:r w:rsidRPr="00BD1CC1">
        <w:t>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BD1CC1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BD1CC1" w:rsidRDefault="00252CE1" w:rsidP="00AA1E6A">
            <w:pPr>
              <w:pStyle w:val="TableHeader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BD1CC1" w:rsidRDefault="00252CE1" w:rsidP="00AA1E6A">
            <w:pPr>
              <w:pStyle w:val="TableHeader"/>
            </w:pPr>
            <w:r w:rsidRPr="00BD1CC1">
              <w:t>Generic Name</w:t>
            </w:r>
          </w:p>
        </w:tc>
      </w:tr>
      <w:tr w:rsidR="00585FFF" w:rsidRPr="00BD1CC1" w14:paraId="2AD5C02D" w14:textId="77777777" w:rsidTr="000C5A6F">
        <w:trPr>
          <w:cantSplit/>
        </w:trPr>
        <w:tc>
          <w:tcPr>
            <w:tcW w:w="5265" w:type="dxa"/>
          </w:tcPr>
          <w:p w14:paraId="2D8FA8E3" w14:textId="273253A4" w:rsidR="00585FFF" w:rsidRPr="00BD1CC1" w:rsidRDefault="0028415A" w:rsidP="00E82ABA">
            <w:pPr>
              <w:pStyle w:val="TableDataUnpadded"/>
            </w:pPr>
            <w:r w:rsidRPr="00E81E77">
              <w:t>Zorbtive</w:t>
            </w:r>
          </w:p>
        </w:tc>
        <w:tc>
          <w:tcPr>
            <w:tcW w:w="5595" w:type="dxa"/>
          </w:tcPr>
          <w:p w14:paraId="7E26A004" w14:textId="0B63F227" w:rsidR="00585FFF" w:rsidRPr="00BD1CC1" w:rsidRDefault="00E81E77" w:rsidP="00E82ABA">
            <w:pPr>
              <w:pStyle w:val="TableDataUnpadded"/>
            </w:pPr>
            <w:r w:rsidRPr="00E81E77">
              <w:t>somatropin</w:t>
            </w:r>
          </w:p>
        </w:tc>
      </w:tr>
    </w:tbl>
    <w:bookmarkEnd w:id="0"/>
    <w:p w14:paraId="14CE6108" w14:textId="3E4A3C52" w:rsidR="00FC1AAD" w:rsidRPr="00E81E77" w:rsidRDefault="00ED052F" w:rsidP="00ED052F">
      <w:pPr>
        <w:pStyle w:val="Heading2"/>
      </w:pPr>
      <w:r>
        <w:t>Indications</w:t>
      </w:r>
    </w:p>
    <w:p w14:paraId="0E624F8B" w14:textId="3976EA92" w:rsidR="00E81E77" w:rsidRPr="00E81E77" w:rsidRDefault="00E81E77" w:rsidP="00E81E77">
      <w:pPr>
        <w:pStyle w:val="BodyText"/>
      </w:pPr>
      <w:r w:rsidRPr="00E81E77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40F8FD44" w:rsidR="00ED052F" w:rsidRPr="00BD1CC1" w:rsidRDefault="00ED052F" w:rsidP="00ED052F">
      <w:pPr>
        <w:pStyle w:val="Heading3"/>
        <w:keepNext w:val="0"/>
      </w:pPr>
      <w:r w:rsidRPr="00BD1CC1">
        <w:t>FDA-approved Indications</w:t>
      </w:r>
    </w:p>
    <w:p w14:paraId="0F7D66A0" w14:textId="4350F0F2" w:rsidR="00E81E77" w:rsidRDefault="00FB13D2" w:rsidP="00E81E77">
      <w:pPr>
        <w:pStyle w:val="BodyText"/>
      </w:pPr>
      <w:r>
        <w:t>Indicated for the t</w:t>
      </w:r>
      <w:r w:rsidR="00E81E77">
        <w:t>reatment of short bowel syndrome in adult patients receiving specialized nutritional support.</w:t>
      </w:r>
    </w:p>
    <w:p w14:paraId="0EECA41B" w14:textId="36CDBC11" w:rsidR="009B349B" w:rsidRDefault="00E81E77" w:rsidP="009B349B">
      <w:pPr>
        <w:pStyle w:val="BodyText"/>
      </w:pPr>
      <w:r w:rsidRPr="00E81E77">
        <w:t>All other indications are considered experimental/investigational and not medically necessary.</w:t>
      </w:r>
    </w:p>
    <w:p w14:paraId="50A38FBA" w14:textId="67DE91C9" w:rsidR="00FE0C63" w:rsidRPr="001529BB" w:rsidRDefault="00685107" w:rsidP="00214FD1">
      <w:pPr>
        <w:pStyle w:val="Heading2"/>
        <w:keepNext w:val="0"/>
        <w:widowControl w:val="0"/>
      </w:pPr>
      <w:r>
        <w:t>Coverage Criteria</w:t>
      </w:r>
    </w:p>
    <w:p w14:paraId="5E357792" w14:textId="480658DC" w:rsidR="00C22F9B" w:rsidRDefault="001529BB" w:rsidP="00214FD1">
      <w:pPr>
        <w:pStyle w:val="Heading3"/>
        <w:keepNext w:val="0"/>
        <w:keepLines w:val="0"/>
        <w:widowControl w:val="0"/>
        <w:rPr>
          <w:vertAlign w:val="superscript"/>
        </w:rPr>
      </w:pPr>
      <w:r w:rsidRPr="001529BB">
        <w:t>Short bowel syndrome (SBS)</w:t>
      </w:r>
      <w:r w:rsidRPr="001529BB">
        <w:rPr>
          <w:vertAlign w:val="superscript"/>
        </w:rPr>
        <w:t>1</w:t>
      </w:r>
    </w:p>
    <w:p w14:paraId="0A259976" w14:textId="77777777" w:rsidR="00D749FB" w:rsidRDefault="001529BB" w:rsidP="00214FD1">
      <w:pPr>
        <w:pStyle w:val="BodyText"/>
        <w:widowControl w:val="0"/>
      </w:pPr>
      <w:r>
        <w:t>Authorization of a total duration of 4 weeks may be granted for treatment of SBS in members who are dependent on parenteral nutrition support.</w:t>
      </w:r>
    </w:p>
    <w:p w14:paraId="3A643EC3" w14:textId="1A5A2719" w:rsidR="00A501AC" w:rsidRDefault="00A501AC" w:rsidP="00C23076">
      <w:pPr>
        <w:pStyle w:val="Heading2"/>
        <w:tabs>
          <w:tab w:val="left" w:pos="9585"/>
        </w:tabs>
      </w:pPr>
      <w:r w:rsidRPr="00BD1CC1">
        <w:lastRenderedPageBreak/>
        <w:t>Continuation of Therapy</w:t>
      </w:r>
    </w:p>
    <w:p w14:paraId="14D29AE3" w14:textId="1D250AFE" w:rsidR="001529BB" w:rsidRDefault="001529BB" w:rsidP="001529BB">
      <w:pPr>
        <w:pStyle w:val="BodyText"/>
      </w:pPr>
      <w:r w:rsidRPr="001529BB">
        <w:t>All members (including new members) requesting authorization for continuation of therapy must meet all initial authorization criteria.</w:t>
      </w:r>
    </w:p>
    <w:p w14:paraId="600374B6" w14:textId="4CA4906D" w:rsidR="001529BB" w:rsidRDefault="000E0438" w:rsidP="001529BB">
      <w:pPr>
        <w:pStyle w:val="Heading2"/>
      </w:pPr>
      <w:r w:rsidRPr="008D1B34">
        <w:t>References</w:t>
      </w:r>
    </w:p>
    <w:p w14:paraId="648186E9" w14:textId="11C237E9" w:rsidR="001529BB" w:rsidRPr="004B5CCB" w:rsidRDefault="001529BB" w:rsidP="004B5CCB">
      <w:pPr>
        <w:pStyle w:val="ReferenceOrdered"/>
        <w:ind w:left="360"/>
        <w:rPr>
          <w:lang w:eastAsia="en-IN"/>
        </w:rPr>
      </w:pPr>
      <w:r w:rsidRPr="001529BB">
        <w:rPr>
          <w:lang w:eastAsia="en-IN"/>
        </w:rPr>
        <w:t>Zorbtive [package insert]. Rockland, MA: EMD Serono, Inc.; September 2019.</w:t>
      </w:r>
    </w:p>
    <w:p w14:paraId="596897E2" w14:textId="7D9F9852" w:rsidR="0028415A" w:rsidRDefault="001529BB" w:rsidP="004B5CCB">
      <w:pPr>
        <w:pStyle w:val="ReferenceOrdered"/>
        <w:ind w:left="360"/>
        <w:rPr>
          <w:lang w:eastAsia="en-IN"/>
        </w:rPr>
      </w:pPr>
      <w:r w:rsidRPr="001529BB">
        <w:rPr>
          <w:lang w:eastAsia="en-IN"/>
        </w:rPr>
        <w:t xml:space="preserve">Iyer K, </w:t>
      </w:r>
      <w:proofErr w:type="spellStart"/>
      <w:r w:rsidRPr="001529BB">
        <w:rPr>
          <w:lang w:eastAsia="en-IN"/>
        </w:rPr>
        <w:t>DiBaise</w:t>
      </w:r>
      <w:proofErr w:type="spellEnd"/>
      <w:r w:rsidRPr="001529BB">
        <w:rPr>
          <w:lang w:eastAsia="en-IN"/>
        </w:rPr>
        <w:t xml:space="preserve"> JK, Rubio-Tapia A. AGA Clinical practice update on management of short bowel syndrome: Expert review. </w:t>
      </w:r>
      <w:r w:rsidRPr="004B5CCB">
        <w:rPr>
          <w:lang w:eastAsia="en-IN"/>
        </w:rPr>
        <w:t xml:space="preserve">Clin Gastroenterol Hepatol. </w:t>
      </w:r>
      <w:r w:rsidRPr="001529BB">
        <w:rPr>
          <w:lang w:eastAsia="en-IN"/>
        </w:rPr>
        <w:t>2022; 20(10):2185-2194.</w:t>
      </w:r>
    </w:p>
    <w:sectPr w:rsidR="0028415A" w:rsidSect="00F31777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4F81A" w14:textId="77777777" w:rsidR="0019143F" w:rsidRDefault="0019143F">
      <w:r>
        <w:separator/>
      </w:r>
    </w:p>
  </w:endnote>
  <w:endnote w:type="continuationSeparator" w:id="0">
    <w:p w14:paraId="3D3DF606" w14:textId="77777777" w:rsidR="0019143F" w:rsidRDefault="0019143F">
      <w:r>
        <w:continuationSeparator/>
      </w:r>
    </w:p>
  </w:endnote>
  <w:endnote w:type="continuationNotice" w:id="1">
    <w:p w14:paraId="55975118" w14:textId="77777777" w:rsidR="0019143F" w:rsidRDefault="001914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73F45DBD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A926C9" w:rsidRPr="00A926C9">
      <w:rPr>
        <w:rFonts w:cs="Arial"/>
        <w:noProof/>
        <w:sz w:val="16"/>
        <w:szCs w:val="16"/>
      </w:rPr>
      <w:t>Zorbtive</w:t>
    </w:r>
    <w:r w:rsidR="00A926C9">
      <w:rPr>
        <w:rFonts w:cs="Arial"/>
        <w:noProof/>
        <w:snapToGrid w:val="0"/>
        <w:color w:val="000000"/>
        <w:sz w:val="16"/>
        <w:szCs w:val="16"/>
      </w:rPr>
      <w:t xml:space="preserve"> SGM 2244-A</w:t>
    </w:r>
    <w:r w:rsidR="00A926C9" w:rsidRPr="00A926C9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5867E6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679D6714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076FE41D" w:rsidR="00F75C81" w:rsidRPr="00AA1E6A" w:rsidRDefault="00C36B72" w:rsidP="004B5CCB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1A85CEC5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A926C9" w:rsidRPr="00A926C9">
      <w:rPr>
        <w:rFonts w:cs="Arial"/>
        <w:noProof/>
        <w:sz w:val="16"/>
        <w:szCs w:val="16"/>
      </w:rPr>
      <w:t>Zorbtive</w:t>
    </w:r>
    <w:r w:rsidR="00A926C9">
      <w:rPr>
        <w:rFonts w:cs="Arial"/>
        <w:noProof/>
        <w:snapToGrid w:val="0"/>
        <w:color w:val="000000"/>
        <w:sz w:val="16"/>
        <w:szCs w:val="16"/>
      </w:rPr>
      <w:t xml:space="preserve"> SGM 2244-A</w:t>
    </w:r>
    <w:r w:rsidR="00A926C9" w:rsidRPr="00A926C9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5867E6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6ACDB22E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14782E7F" w:rsidR="00ED04EC" w:rsidRPr="00F50D98" w:rsidRDefault="00F50D98" w:rsidP="004B5CCB">
    <w:pPr>
      <w:tabs>
        <w:tab w:val="left" w:pos="3420"/>
        <w:tab w:val="center" w:pos="5400"/>
      </w:tabs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1674" w14:textId="03CB438C" w:rsidR="000F5383" w:rsidRPr="00F50D98" w:rsidRDefault="000F538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5C38AD" w14:textId="77777777" w:rsidR="0019143F" w:rsidRDefault="0019143F">
      <w:r>
        <w:separator/>
      </w:r>
    </w:p>
  </w:footnote>
  <w:footnote w:type="continuationSeparator" w:id="0">
    <w:p w14:paraId="2C7AF672" w14:textId="77777777" w:rsidR="0019143F" w:rsidRDefault="0019143F">
      <w:r>
        <w:continuationSeparator/>
      </w:r>
    </w:p>
  </w:footnote>
  <w:footnote w:type="continuationNotice" w:id="1">
    <w:p w14:paraId="24B926DD" w14:textId="77777777" w:rsidR="0019143F" w:rsidRDefault="001914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ED04EC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AA1E6A">
            <w:rPr>
              <w:rFonts w:ascii="Arial" w:hAnsi="Arial"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3699DA8F" w:rsidR="00ED04EC" w:rsidRPr="00C23076" w:rsidRDefault="00C23076" w:rsidP="00ED04EC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C23076">
            <w:rPr>
              <w:rFonts w:ascii="Arial" w:hAnsi="Arial" w:cs="Arial"/>
              <w:sz w:val="16"/>
              <w:szCs w:val="16"/>
            </w:rPr>
            <w:t>2244-A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 w:rsidTr="00551DCD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121DAD" w:rsidRDefault="000F5383" w:rsidP="000F5383">
          <w:pPr>
            <w:pStyle w:val="Header"/>
            <w:rPr>
              <w:rFonts w:cs="Arial"/>
              <w:sz w:val="16"/>
              <w:szCs w:val="16"/>
            </w:rPr>
          </w:pPr>
          <w:r w:rsidRPr="00121DAD">
            <w:rPr>
              <w:rFonts w:cs="Arial"/>
              <w:sz w:val="16"/>
              <w:szCs w:val="16"/>
            </w:rPr>
            <w:t>Reference number(s)</w:t>
          </w:r>
        </w:p>
      </w:tc>
    </w:tr>
    <w:tr w:rsidR="0028415A" w:rsidRPr="00ED04EC" w14:paraId="2259874D" w14:textId="77777777" w:rsidTr="00551DCD">
      <w:trPr>
        <w:trHeight w:val="378"/>
        <w:jc w:val="right"/>
      </w:trPr>
      <w:tc>
        <w:tcPr>
          <w:tcW w:w="1854" w:type="dxa"/>
          <w:hideMark/>
        </w:tcPr>
        <w:p w14:paraId="475EFE95" w14:textId="1082E5D4" w:rsidR="0028415A" w:rsidRPr="00121DAD" w:rsidRDefault="0028415A" w:rsidP="0028415A">
          <w:pPr>
            <w:pStyle w:val="Header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2244-A </w:t>
          </w: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4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B96D1B"/>
    <w:multiLevelType w:val="multilevel"/>
    <w:tmpl w:val="F5F08E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5A7FFB"/>
    <w:multiLevelType w:val="hybridMultilevel"/>
    <w:tmpl w:val="20084E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612F08"/>
    <w:multiLevelType w:val="multilevel"/>
    <w:tmpl w:val="DFE85C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1"/>
  </w:num>
  <w:num w:numId="2" w16cid:durableId="606935877">
    <w:abstractNumId w:val="23"/>
  </w:num>
  <w:num w:numId="3" w16cid:durableId="611589570">
    <w:abstractNumId w:val="18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2"/>
  </w:num>
  <w:num w:numId="15" w16cid:durableId="616722934">
    <w:abstractNumId w:val="10"/>
  </w:num>
  <w:num w:numId="16" w16cid:durableId="898320195">
    <w:abstractNumId w:val="17"/>
  </w:num>
  <w:num w:numId="17" w16cid:durableId="2128498676">
    <w:abstractNumId w:val="26"/>
  </w:num>
  <w:num w:numId="18" w16cid:durableId="299724409">
    <w:abstractNumId w:val="20"/>
  </w:num>
  <w:num w:numId="19" w16cid:durableId="214585573">
    <w:abstractNumId w:val="13"/>
  </w:num>
  <w:num w:numId="20" w16cid:durableId="1289816170">
    <w:abstractNumId w:val="14"/>
  </w:num>
  <w:num w:numId="21" w16cid:durableId="1066490929">
    <w:abstractNumId w:val="27"/>
  </w:num>
  <w:num w:numId="22" w16cid:durableId="1472481103">
    <w:abstractNumId w:val="22"/>
  </w:num>
  <w:num w:numId="23" w16cid:durableId="1997420403">
    <w:abstractNumId w:val="24"/>
  </w:num>
  <w:num w:numId="24" w16cid:durableId="33312838">
    <w:abstractNumId w:val="21"/>
  </w:num>
  <w:num w:numId="25" w16cid:durableId="507404939">
    <w:abstractNumId w:val="16"/>
  </w:num>
  <w:num w:numId="26" w16cid:durableId="1648897211">
    <w:abstractNumId w:val="25"/>
  </w:num>
  <w:num w:numId="27" w16cid:durableId="277875620">
    <w:abstractNumId w:val="15"/>
  </w:num>
  <w:num w:numId="28" w16cid:durableId="940989302">
    <w:abstractNumId w:val="23"/>
  </w:num>
  <w:num w:numId="29" w16cid:durableId="39400187">
    <w:abstractNumId w:val="23"/>
  </w:num>
  <w:num w:numId="30" w16cid:durableId="182210003">
    <w:abstractNumId w:val="23"/>
  </w:num>
  <w:num w:numId="31" w16cid:durableId="1159881316">
    <w:abstractNumId w:val="1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04A2"/>
    <w:rsid w:val="00041F22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87306"/>
    <w:rsid w:val="00090142"/>
    <w:rsid w:val="00090C1B"/>
    <w:rsid w:val="000913DE"/>
    <w:rsid w:val="00091E1D"/>
    <w:rsid w:val="000939C2"/>
    <w:rsid w:val="00093AB5"/>
    <w:rsid w:val="00094A59"/>
    <w:rsid w:val="00095B9C"/>
    <w:rsid w:val="0009781E"/>
    <w:rsid w:val="000A0CCE"/>
    <w:rsid w:val="000A1653"/>
    <w:rsid w:val="000A1ACD"/>
    <w:rsid w:val="000A2697"/>
    <w:rsid w:val="000A286C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0713"/>
    <w:rsid w:val="000D1463"/>
    <w:rsid w:val="000D19C4"/>
    <w:rsid w:val="000D1D17"/>
    <w:rsid w:val="000D1D2A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2742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DAD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29BB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3F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4FD1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1821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15A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40A1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0DB6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427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358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CFB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C76EF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6F9A"/>
    <w:rsid w:val="003F75BB"/>
    <w:rsid w:val="003F7A17"/>
    <w:rsid w:val="00401820"/>
    <w:rsid w:val="00401C77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AEB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23B"/>
    <w:rsid w:val="004B5614"/>
    <w:rsid w:val="004B5877"/>
    <w:rsid w:val="004B5B65"/>
    <w:rsid w:val="004B5CCB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7E6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ADF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470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26DB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349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A8A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2575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4F98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5C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26B4"/>
    <w:rsid w:val="008137C4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19FF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451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3B62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9F4"/>
    <w:rsid w:val="008B6DBE"/>
    <w:rsid w:val="008B73E8"/>
    <w:rsid w:val="008B7B4F"/>
    <w:rsid w:val="008B7F2F"/>
    <w:rsid w:val="008C0ECB"/>
    <w:rsid w:val="008C1818"/>
    <w:rsid w:val="008C1E15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4A07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B04"/>
    <w:rsid w:val="009255FA"/>
    <w:rsid w:val="00925647"/>
    <w:rsid w:val="0092652E"/>
    <w:rsid w:val="00926589"/>
    <w:rsid w:val="0092691D"/>
    <w:rsid w:val="00927612"/>
    <w:rsid w:val="00927737"/>
    <w:rsid w:val="00927B59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296E"/>
    <w:rsid w:val="0094298C"/>
    <w:rsid w:val="0094553A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49B"/>
    <w:rsid w:val="009B35DC"/>
    <w:rsid w:val="009B3740"/>
    <w:rsid w:val="009B579E"/>
    <w:rsid w:val="009B5866"/>
    <w:rsid w:val="009B5A24"/>
    <w:rsid w:val="009B6153"/>
    <w:rsid w:val="009B7708"/>
    <w:rsid w:val="009C0878"/>
    <w:rsid w:val="009C0A23"/>
    <w:rsid w:val="009C2E32"/>
    <w:rsid w:val="009C3C50"/>
    <w:rsid w:val="009C4B9D"/>
    <w:rsid w:val="009C4C07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20EB"/>
    <w:rsid w:val="009E489A"/>
    <w:rsid w:val="009E5212"/>
    <w:rsid w:val="009E6C19"/>
    <w:rsid w:val="009E6E2F"/>
    <w:rsid w:val="009F0845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0AE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26C9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9BC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5212"/>
    <w:rsid w:val="00AD5E4E"/>
    <w:rsid w:val="00AD6614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663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1DA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73C"/>
    <w:rsid w:val="00C229E9"/>
    <w:rsid w:val="00C22F9B"/>
    <w:rsid w:val="00C23076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0AF3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12D8"/>
    <w:rsid w:val="00C72424"/>
    <w:rsid w:val="00C73E8B"/>
    <w:rsid w:val="00C74F5C"/>
    <w:rsid w:val="00C75C02"/>
    <w:rsid w:val="00C76BFE"/>
    <w:rsid w:val="00C77681"/>
    <w:rsid w:val="00C77D90"/>
    <w:rsid w:val="00C808F0"/>
    <w:rsid w:val="00C809E5"/>
    <w:rsid w:val="00C83858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76FA"/>
    <w:rsid w:val="00CD03D0"/>
    <w:rsid w:val="00CD04D5"/>
    <w:rsid w:val="00CD1B5B"/>
    <w:rsid w:val="00CD3A65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6737"/>
    <w:rsid w:val="00D67252"/>
    <w:rsid w:val="00D70C19"/>
    <w:rsid w:val="00D71176"/>
    <w:rsid w:val="00D71FF6"/>
    <w:rsid w:val="00D728D1"/>
    <w:rsid w:val="00D72BBE"/>
    <w:rsid w:val="00D72E79"/>
    <w:rsid w:val="00D74279"/>
    <w:rsid w:val="00D749FB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B35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65D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32F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1E77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2DC1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3F63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97D"/>
    <w:rsid w:val="00F252EE"/>
    <w:rsid w:val="00F258D4"/>
    <w:rsid w:val="00F2670F"/>
    <w:rsid w:val="00F26FDE"/>
    <w:rsid w:val="00F30B00"/>
    <w:rsid w:val="00F314FE"/>
    <w:rsid w:val="00F31777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2F98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4FE1"/>
    <w:rsid w:val="00F75168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13D2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6B8F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FB6B8F"/>
    <w:pPr>
      <w:numPr>
        <w:numId w:val="2"/>
      </w:numPr>
      <w:spacing w:after="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FB6B8F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character" w:customStyle="1" w:styleId="ui-provider">
    <w:name w:val="ui-provider"/>
    <w:basedOn w:val="DefaultParagraphFont"/>
    <w:rsid w:val="00E81E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4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4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1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41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0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00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0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</ds:schemaRefs>
</ds:datastoreItem>
</file>

<file path=customXml/itemProps2.xml><?xml version="1.0" encoding="utf-8"?>
<ds:datastoreItem xmlns:ds="http://schemas.openxmlformats.org/officeDocument/2006/customXml" ds:itemID="{66FDB557-C988-48FA-A64F-4ED85E1AD0B9}"/>
</file>

<file path=customXml/itemProps3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Zorbtive SGM 2244-A</vt:lpstr>
    </vt:vector>
  </TitlesOfParts>
  <Company>CVS Caremark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Zorbtive SGM 2244-A</dc:title>
  <dc:subject>Zorbtive SGM 2244-A</dc:subject>
  <dc:creator>CVS Caremark</dc:creator>
  <cp:keywords/>
  <cp:lastModifiedBy>Reynoso, Victor H</cp:lastModifiedBy>
  <cp:revision>4</cp:revision>
  <cp:lastPrinted>2024-04-12T13:07:00Z</cp:lastPrinted>
  <dcterms:created xsi:type="dcterms:W3CDTF">2025-04-17T16:07:00Z</dcterms:created>
  <dcterms:modified xsi:type="dcterms:W3CDTF">2025-04-17T16:09:00Z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944500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